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onstantia" w:hAnsi="Constantia"/>
          <w:sz w:val="24"/>
          <w:szCs w:val="24"/>
        </w:rPr>
      </w:pPr>
      <w:r>
        <w:rPr>
          <w:rFonts w:ascii="Constantia" w:hAnsi="Constantia"/>
          <w:sz w:val="24"/>
          <w:szCs w:val="24"/>
        </w:rPr>
      </w:r>
    </w:p>
    <w:p>
      <w:pPr>
        <w:pStyle w:val="Normal"/>
        <w:jc w:val="both"/>
        <w:rPr>
          <w:rFonts w:ascii="Constantia" w:hAnsi="Constantia"/>
          <w:sz w:val="24"/>
          <w:szCs w:val="24"/>
        </w:rPr>
      </w:pPr>
      <w:r>
        <w:rPr/>
        <w:drawing>
          <wp:inline distT="0" distB="0" distL="0" distR="0">
            <wp:extent cx="1782445" cy="148082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782445" cy="1480820"/>
                    </a:xfrm>
                    <a:prstGeom prst="rect">
                      <a:avLst/>
                    </a:prstGeom>
                  </pic:spPr>
                </pic:pic>
              </a:graphicData>
            </a:graphic>
          </wp:inline>
        </w:drawing>
      </w:r>
    </w:p>
    <w:p>
      <w:pPr>
        <w:pStyle w:val="Normal"/>
        <w:jc w:val="center"/>
        <w:rPr>
          <w:rFonts w:ascii="Arial" w:hAnsi="Arial"/>
          <w:b/>
          <w:bCs/>
        </w:rPr>
      </w:pPr>
      <w:r>
        <w:rPr/>
      </w:r>
    </w:p>
    <w:p>
      <w:pPr>
        <w:pStyle w:val="Normal"/>
        <w:jc w:val="center"/>
        <w:rPr>
          <w:rFonts w:ascii="Arial" w:hAnsi="Arial"/>
          <w:b/>
          <w:bCs/>
        </w:rPr>
      </w:pPr>
      <w:r>
        <w:rPr>
          <w:rFonts w:ascii="Arial" w:hAnsi="Arial"/>
          <w:b/>
          <w:bCs/>
          <w:kern w:val="2"/>
          <w:sz w:val="24"/>
          <w:szCs w:val="24"/>
          <w14:ligatures w14:val="standardContextual"/>
        </w:rPr>
        <w:t>Communiqué SDAS 36 FO</w:t>
      </w:r>
    </w:p>
    <w:p>
      <w:pPr>
        <w:pStyle w:val="Normal"/>
        <w:rPr>
          <w:rFonts w:ascii="Constantia" w:hAnsi="Constantia"/>
          <w:kern w:val="2"/>
          <w:sz w:val="24"/>
          <w:szCs w:val="24"/>
          <w14:ligatures w14:val="standardContextual"/>
        </w:rPr>
      </w:pPr>
      <w:r>
        <w:rPr>
          <w:rFonts w:ascii="Constantia" w:hAnsi="Constantia"/>
          <w:kern w:val="2"/>
          <w:sz w:val="24"/>
          <w:szCs w:val="24"/>
          <w14:ligatures w14:val="standardContextual"/>
        </w:rPr>
      </w:r>
    </w:p>
    <w:p>
      <w:pPr>
        <w:pStyle w:val="Normal"/>
        <w:rPr>
          <w:rFonts w:ascii="Constantia" w:hAnsi="Constantia"/>
          <w:kern w:val="2"/>
          <w:sz w:val="24"/>
          <w:szCs w:val="24"/>
          <w14:ligatures w14:val="standardContextual"/>
        </w:rPr>
      </w:pPr>
      <w:r>
        <w:rPr>
          <w:rFonts w:ascii="Constantia" w:hAnsi="Constantia"/>
          <w:kern w:val="2"/>
          <w:sz w:val="24"/>
          <w:szCs w:val="24"/>
          <w14:ligatures w14:val="standardContextual"/>
        </w:rPr>
      </w:r>
    </w:p>
    <w:p>
      <w:pPr>
        <w:pStyle w:val="Normal"/>
        <w:jc w:val="both"/>
        <w:rPr>
          <w:rFonts w:ascii="Arial" w:hAnsi="Arial"/>
          <w:sz w:val="24"/>
          <w:szCs w:val="24"/>
        </w:rPr>
      </w:pPr>
      <w:r>
        <w:rPr>
          <w:rFonts w:ascii="Arial" w:hAnsi="Arial"/>
          <w:kern w:val="2"/>
          <w:sz w:val="24"/>
          <w:szCs w:val="24"/>
          <w14:ligatures w14:val="standardContextual"/>
        </w:rPr>
        <w:t>Depuis la mort de Nahel et les évènements qui en ont découlé, nous avons entendu le président de la République, plusieurs élus et ministres mettre en cause la responsabilité des parents dans l’éducation de leurs enfants.</w:t>
      </w:r>
    </w:p>
    <w:p>
      <w:pPr>
        <w:pStyle w:val="Normal"/>
        <w:jc w:val="both"/>
        <w:rPr>
          <w:rFonts w:ascii="Arial" w:hAnsi="Arial"/>
          <w:sz w:val="24"/>
          <w:szCs w:val="24"/>
        </w:rPr>
      </w:pPr>
      <w:r>
        <w:rPr>
          <w:rFonts w:ascii="Arial" w:hAnsi="Arial"/>
          <w:kern w:val="2"/>
          <w:sz w:val="24"/>
          <w:szCs w:val="24"/>
          <w14:ligatures w14:val="standardContextual"/>
        </w:rPr>
        <w:t>Aucun de ces accusateurs et partisans du maintien de l’ordre, de la répression n’a évoqué la disparition de dizaines de services de l’aide sociale à l’enfance chargés d’aider les parents dans leur responsabilité éducatives : Club de prévention, services d’aide éducative, foyer éducatifs… ont été amputés voir totalement supprimés laissant des milliers de parents seuls et sans soutien.</w:t>
      </w:r>
    </w:p>
    <w:p>
      <w:pPr>
        <w:pStyle w:val="Normal"/>
        <w:jc w:val="both"/>
        <w:rPr>
          <w:rFonts w:ascii="Arial" w:hAnsi="Arial"/>
          <w:sz w:val="24"/>
          <w:szCs w:val="24"/>
        </w:rPr>
      </w:pPr>
      <w:r>
        <w:rPr>
          <w:rFonts w:ascii="Arial" w:hAnsi="Arial"/>
          <w:kern w:val="2"/>
          <w:sz w:val="24"/>
          <w:szCs w:val="24"/>
          <w14:ligatures w14:val="standardContextual"/>
        </w:rPr>
        <w:t>Le Syndicat de l’Action Sociale FO s’élève contre ces accusations et revendique le retour de tous les moyens supprimés dans le secteur de l’aide sociale à l’enfance, et la mise en place de dispositifs d’aide éducative, le retour des services publics supprimés.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before="0" w:after="160"/>
        <w:rPr>
          <w:rFonts w:ascii="Arial" w:hAnsi="Arial"/>
          <w:sz w:val="24"/>
          <w:szCs w:val="24"/>
        </w:rPr>
      </w:pPr>
      <w:r>
        <w:rPr>
          <w:rFonts w:ascii="Arial" w:hAnsi="Arial"/>
          <w:sz w:val="24"/>
          <w:szCs w:val="24"/>
        </w:rPr>
        <w:tab/>
        <w:tab/>
        <w:tab/>
        <w:tab/>
        <w:tab/>
        <w:tab/>
        <w:tab/>
        <w:tab/>
        <w:tab/>
        <w:tab/>
        <w:tab/>
        <w:tab/>
        <w:t>le 03 juillet 2023</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nstant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0" distL="635" distR="0" simplePos="0" locked="0" layoutInCell="0" allowOverlap="1" relativeHeight="6" wp14:anchorId="1E8B118E">
              <wp:simplePos x="0" y="0"/>
              <wp:positionH relativeFrom="margin">
                <wp:align>center</wp:align>
              </wp:positionH>
              <wp:positionV relativeFrom="page">
                <wp:align>bottom</wp:align>
              </wp:positionV>
              <wp:extent cx="6645275" cy="501650"/>
              <wp:effectExtent l="635" t="0" r="0" b="0"/>
              <wp:wrapNone/>
              <wp:docPr id="6" name="Rectangle 451"/>
              <a:graphic xmlns:a="http://schemas.openxmlformats.org/drawingml/2006/main">
                <a:graphicData uri="http://schemas.microsoft.com/office/word/2010/wordprocessingShape">
                  <wps:wsp>
                    <wps:cNvSpPr/>
                    <wps:spPr>
                      <a:xfrm>
                        <a:off x="0" y="0"/>
                        <a:ext cx="6645240" cy="501480"/>
                      </a:xfrm>
                      <a:prstGeom prst="rect">
                        <a:avLst/>
                      </a:prstGeom>
                      <a:noFill/>
                      <a:ln w="0">
                        <a:noFill/>
                      </a:ln>
                    </wps:spPr>
                    <wps:style>
                      <a:lnRef idx="0"/>
                      <a:fillRef idx="0"/>
                      <a:effectRef idx="0"/>
                      <a:fontRef idx="minor"/>
                    </wps:style>
                    <wps:txbx>
                      <w:txbxContent>
                        <w:p>
                          <w:pPr>
                            <w:pStyle w:val="Contenudecadre"/>
                            <w:spacing w:before="0" w:after="160"/>
                            <w:jc w:val="center"/>
                            <w:rPr>
                              <w:color w:val="000000"/>
                            </w:rPr>
                          </w:pPr>
                          <w:sdt>
                            <w:sdtPr>
                              <w:dataBinding w:prefixMappings="xmlns:ns0='http://schemas.microsoft.com/office/2006/coverPageProps'" w:xpath="/ns0:CoverPageProperties[1]/ns0:PublishDate[1]" w:storeItemID="{55AF091B-3C7A-41E3-B477-F2FDAA23CFDA}"/>
                              <w:alias w:val="Date"/>
                              <w:id w:val="1757569644"/>
                              <w:showingPlcHdr/>
                              <w:date>
                                <w:dateFormat w:val="dd MMMM yyyy"/>
                                <w:lid w:val="fr-FR"/>
                              </w:date>
                            </w:sdtPr>
                            <w:sdtContent>
                              <w:r>
                                <w:rPr/>
                              </w:r>
                              <w:r>
                                <w:rPr/>
                                <w:t xml:space="preserve">     </w:t>
                              </w:r>
                            </w:sdtContent>
                          </w:sdt>
                        </w:p>
                      </w:txbxContent>
                    </wps:txbx>
                    <wps:bodyPr tIns="0" anchor="t"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o:allowincell="f" style="position:absolute;margin-left:0pt;margin-top:802.35pt;width:523.2pt;height:39.45pt;mso-wrap-style:square;v-text-anchor:top;mso-position-horizontal:center;mso-position-horizontal-relative:margin;mso-position-vertical:bottom;mso-position-vertical-relative:page" wp14:anchorId="1E8B118E">
              <v:fill o:detectmouseclick="t" on="false"/>
              <v:stroke color="#3465a4" joinstyle="round" endcap="flat"/>
              <v:textbox>
                <w:txbxContent>
                  <w:p>
                    <w:pPr>
                      <w:pStyle w:val="Contenudecadre"/>
                      <w:spacing w:before="0" w:after="160"/>
                      <w:jc w:val="center"/>
                      <w:rPr>
                        <w:color w:val="000000"/>
                      </w:rPr>
                    </w:pPr>
                    <w:sdt>
                      <w:sdtPr>
                        <w:dataBinding w:prefixMappings="xmlns:ns0='http://schemas.microsoft.com/office/2006/coverPageProps'" w:xpath="/ns0:CoverPageProperties[1]/ns0:PublishDate[1]" w:storeItemID="{55AF091B-3C7A-41E3-B477-F2FDAA23CFDA}"/>
                        <w:alias w:val="Date"/>
                        <w:id w:val="1757569644"/>
                        <w:showingPlcHdr/>
                        <w:date>
                          <w:dateFormat w:val="dd MMMM yyyy"/>
                          <w:lid w:val="fr-FR"/>
                        </w:date>
                      </w:sdtPr>
                      <w:sdtContent>
                        <w:r>
                          <w:rPr/>
                        </w:r>
                        <w:r>
                          <w:rPr/>
                          <w:t xml:space="preserve">     </w:t>
                        </w:r>
                      </w:sdtContent>
                    </w:sdt>
                  </w:p>
                </w:txbxContent>
              </v:textbox>
              <w10:wrap type="none"/>
            </v:rect>
          </w:pict>
        </mc:Fallback>
      </mc:AlternateContent>
      <mc:AlternateContent>
        <mc:Choice Requires="wpg">
          <w:drawing>
            <wp:anchor behindDoc="1" distT="8890" distB="8255" distL="8890" distR="8255" simplePos="0" locked="0" layoutInCell="0" allowOverlap="1" relativeHeight="9" wp14:anchorId="7E097F02">
              <wp:simplePos x="0" y="0"/>
              <wp:positionH relativeFrom="rightMargin">
                <wp:align>left</wp:align>
              </wp:positionH>
              <wp:positionV relativeFrom="page">
                <wp:align>bottom</wp:align>
              </wp:positionV>
              <wp:extent cx="73025" cy="699135"/>
              <wp:effectExtent l="8890" t="8890" r="8255" b="8255"/>
              <wp:wrapNone/>
              <wp:docPr id="8" name="Groupe 223"/>
              <a:graphic xmlns:a="http://schemas.openxmlformats.org/drawingml/2006/main">
                <a:graphicData uri="http://schemas.microsoft.com/office/word/2010/wordprocessingGroup">
                  <wpg:wgp>
                    <wpg:cNvGrpSpPr/>
                    <wpg:grpSpPr>
                      <a:xfrm>
                        <a:off x="0" y="0"/>
                        <a:ext cx="73080" cy="699120"/>
                        <a:chOff x="0" y="0"/>
                        <a:chExt cx="73080" cy="699120"/>
                      </a:xfrm>
                    </wpg:grpSpPr>
                    <wps:wsp>
                      <wps:cNvSpPr/>
                      <wps:spPr>
                        <a:xfrm>
                          <a:off x="0" y="0"/>
                          <a:ext cx="720" cy="699120"/>
                        </a:xfrm>
                        <a:prstGeom prst="straightConnector1">
                          <a:avLst/>
                        </a:prstGeom>
                        <a:noFill/>
                        <a:ln w="15875">
                          <a:solidFill>
                            <a:srgbClr val="a9d18e"/>
                          </a:solidFill>
                          <a:round/>
                        </a:ln>
                      </wps:spPr>
                      <wps:style>
                        <a:lnRef idx="0"/>
                        <a:fillRef idx="0"/>
                        <a:effectRef idx="0"/>
                        <a:fontRef idx="minor"/>
                      </wps:style>
                      <wps:bodyPr/>
                    </wps:wsp>
                    <wps:wsp>
                      <wps:cNvSpPr/>
                      <wps:spPr>
                        <a:xfrm>
                          <a:off x="36720" y="0"/>
                          <a:ext cx="720" cy="699120"/>
                        </a:xfrm>
                        <a:prstGeom prst="straightConnector1">
                          <a:avLst/>
                        </a:prstGeom>
                        <a:noFill/>
                        <a:ln w="15875">
                          <a:solidFill>
                            <a:srgbClr val="a9d18e"/>
                          </a:solidFill>
                          <a:round/>
                        </a:ln>
                      </wps:spPr>
                      <wps:style>
                        <a:lnRef idx="0"/>
                        <a:fillRef idx="0"/>
                        <a:effectRef idx="0"/>
                        <a:fontRef idx="minor"/>
                      </wps:style>
                      <wps:bodyPr/>
                    </wps:wsp>
                    <wps:wsp>
                      <wps:cNvSpPr/>
                      <wps:spPr>
                        <a:xfrm>
                          <a:off x="72360" y="0"/>
                          <a:ext cx="720" cy="699120"/>
                        </a:xfrm>
                        <a:prstGeom prst="straightConnector1">
                          <a:avLst/>
                        </a:prstGeom>
                        <a:noFill/>
                        <a:ln w="15875">
                          <a:solidFill>
                            <a:srgbClr val="a9d18e"/>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e 223" style="position:absolute;margin-left:0.7pt;margin-top:786.15pt;width:5.75pt;height:55.05pt" coordorigin="14,15723" coordsize="115,1101">
              <v:shapetype id="_x0000_t32" coordsize="21600,21600" o:spt="32" path="m,l21600,21600nfe">
                <v:stroke joinstyle="miter"/>
                <v:path gradientshapeok="t" o:connecttype="rect" textboxrect="0,0,21600,21600"/>
              </v:shapetype>
              <v:shape id="shape_0" path="m0,0l-2147483648,-2147483647e" stroked="t" o:allowincell="f" style="position:absolute;left:14;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shape id="shape_0" path="m0,0l-2147483648,-2147483647e" stroked="t" o:allowincell="f" style="position:absolute;left:72;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shape id="shape_0" path="m0,0l-2147483648,-2147483647e" stroked="t" o:allowincell="f" style="position:absolute;left:128;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group>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0" distL="635" distR="0" simplePos="0" locked="0" layoutInCell="0" allowOverlap="1" relativeHeight="6" wp14:anchorId="1E8B118E">
              <wp:simplePos x="0" y="0"/>
              <wp:positionH relativeFrom="margin">
                <wp:align>center</wp:align>
              </wp:positionH>
              <wp:positionV relativeFrom="page">
                <wp:align>bottom</wp:align>
              </wp:positionV>
              <wp:extent cx="6645275" cy="501650"/>
              <wp:effectExtent l="635" t="0" r="0" b="0"/>
              <wp:wrapNone/>
              <wp:docPr id="9" name="Rectangle 451"/>
              <a:graphic xmlns:a="http://schemas.openxmlformats.org/drawingml/2006/main">
                <a:graphicData uri="http://schemas.microsoft.com/office/word/2010/wordprocessingShape">
                  <wps:wsp>
                    <wps:cNvSpPr/>
                    <wps:spPr>
                      <a:xfrm>
                        <a:off x="0" y="0"/>
                        <a:ext cx="6645240" cy="501480"/>
                      </a:xfrm>
                      <a:prstGeom prst="rect">
                        <a:avLst/>
                      </a:prstGeom>
                      <a:noFill/>
                      <a:ln w="0">
                        <a:noFill/>
                      </a:ln>
                    </wps:spPr>
                    <wps:style>
                      <a:lnRef idx="0"/>
                      <a:fillRef idx="0"/>
                      <a:effectRef idx="0"/>
                      <a:fontRef idx="minor"/>
                    </wps:style>
                    <wps:txbx>
                      <w:txbxContent>
                        <w:p>
                          <w:pPr>
                            <w:pStyle w:val="Contenudecadre"/>
                            <w:spacing w:before="0" w:after="160"/>
                            <w:jc w:val="center"/>
                            <w:rPr>
                              <w:color w:val="000000"/>
                            </w:rPr>
                          </w:pPr>
                          <w:sdt>
                            <w:sdtPr>
                              <w:dataBinding w:prefixMappings="xmlns:ns0='http://schemas.microsoft.com/office/2006/coverPageProps'" w:xpath="/ns0:CoverPageProperties[1]/ns0:PublishDate[1]" w:storeItemID="{55AF091B-3C7A-41E3-B477-F2FDAA23CFDA}"/>
                              <w:alias w:val="Date"/>
                              <w:id w:val="1757569644"/>
                              <w:showingPlcHdr/>
                              <w:date>
                                <w:dateFormat w:val="dd MMMM yyyy"/>
                                <w:lid w:val="fr-FR"/>
                              </w:date>
                            </w:sdtPr>
                            <w:sdtContent>
                              <w:r>
                                <w:rPr/>
                              </w:r>
                              <w:r>
                                <w:rPr/>
                                <w:t xml:space="preserve">     </w:t>
                              </w:r>
                            </w:sdtContent>
                          </w:sdt>
                        </w:p>
                      </w:txbxContent>
                    </wps:txbx>
                    <wps:bodyPr tIns="0" anchor="t"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o:allowincell="f" style="position:absolute;margin-left:0pt;margin-top:802.35pt;width:523.2pt;height:39.45pt;mso-wrap-style:square;v-text-anchor:top;mso-position-horizontal:center;mso-position-horizontal-relative:margin;mso-position-vertical:bottom;mso-position-vertical-relative:page" wp14:anchorId="1E8B118E">
              <v:fill o:detectmouseclick="t" on="false"/>
              <v:stroke color="#3465a4" joinstyle="round" endcap="flat"/>
              <v:textbox>
                <w:txbxContent>
                  <w:p>
                    <w:pPr>
                      <w:pStyle w:val="Contenudecadre"/>
                      <w:spacing w:before="0" w:after="160"/>
                      <w:jc w:val="center"/>
                      <w:rPr>
                        <w:color w:val="000000"/>
                      </w:rPr>
                    </w:pPr>
                    <w:sdt>
                      <w:sdtPr>
                        <w:dataBinding w:prefixMappings="xmlns:ns0='http://schemas.microsoft.com/office/2006/coverPageProps'" w:xpath="/ns0:CoverPageProperties[1]/ns0:PublishDate[1]" w:storeItemID="{55AF091B-3C7A-41E3-B477-F2FDAA23CFDA}"/>
                        <w:alias w:val="Date"/>
                        <w:id w:val="1757569644"/>
                        <w:showingPlcHdr/>
                        <w:date>
                          <w:dateFormat w:val="dd MMMM yyyy"/>
                          <w:lid w:val="fr-FR"/>
                        </w:date>
                      </w:sdtPr>
                      <w:sdtContent>
                        <w:r>
                          <w:rPr/>
                        </w:r>
                        <w:r>
                          <w:rPr/>
                          <w:t xml:space="preserve">     </w:t>
                        </w:r>
                      </w:sdtContent>
                    </w:sdt>
                  </w:p>
                </w:txbxContent>
              </v:textbox>
              <w10:wrap type="none"/>
            </v:rect>
          </w:pict>
        </mc:Fallback>
      </mc:AlternateContent>
      <mc:AlternateContent>
        <mc:Choice Requires="wpg">
          <w:drawing>
            <wp:anchor behindDoc="1" distT="8890" distB="8255" distL="8890" distR="8255" simplePos="0" locked="0" layoutInCell="0" allowOverlap="1" relativeHeight="9" wp14:anchorId="7E097F02">
              <wp:simplePos x="0" y="0"/>
              <wp:positionH relativeFrom="rightMargin">
                <wp:align>left</wp:align>
              </wp:positionH>
              <wp:positionV relativeFrom="page">
                <wp:align>bottom</wp:align>
              </wp:positionV>
              <wp:extent cx="73025" cy="699135"/>
              <wp:effectExtent l="8890" t="8890" r="8255" b="8255"/>
              <wp:wrapNone/>
              <wp:docPr id="11" name="Groupe 223"/>
              <a:graphic xmlns:a="http://schemas.openxmlformats.org/drawingml/2006/main">
                <a:graphicData uri="http://schemas.microsoft.com/office/word/2010/wordprocessingGroup">
                  <wpg:wgp>
                    <wpg:cNvGrpSpPr/>
                    <wpg:grpSpPr>
                      <a:xfrm>
                        <a:off x="0" y="0"/>
                        <a:ext cx="73080" cy="699120"/>
                        <a:chOff x="0" y="0"/>
                        <a:chExt cx="73080" cy="699120"/>
                      </a:xfrm>
                    </wpg:grpSpPr>
                    <wps:wsp>
                      <wps:cNvSpPr/>
                      <wps:spPr>
                        <a:xfrm>
                          <a:off x="0" y="0"/>
                          <a:ext cx="720" cy="699120"/>
                        </a:xfrm>
                        <a:prstGeom prst="straightConnector1">
                          <a:avLst/>
                        </a:prstGeom>
                        <a:noFill/>
                        <a:ln w="15875">
                          <a:solidFill>
                            <a:srgbClr val="a9d18e"/>
                          </a:solidFill>
                          <a:round/>
                        </a:ln>
                      </wps:spPr>
                      <wps:style>
                        <a:lnRef idx="0"/>
                        <a:fillRef idx="0"/>
                        <a:effectRef idx="0"/>
                        <a:fontRef idx="minor"/>
                      </wps:style>
                      <wps:bodyPr/>
                    </wps:wsp>
                    <wps:wsp>
                      <wps:cNvSpPr/>
                      <wps:spPr>
                        <a:xfrm>
                          <a:off x="36720" y="0"/>
                          <a:ext cx="720" cy="699120"/>
                        </a:xfrm>
                        <a:prstGeom prst="straightConnector1">
                          <a:avLst/>
                        </a:prstGeom>
                        <a:noFill/>
                        <a:ln w="15875">
                          <a:solidFill>
                            <a:srgbClr val="a9d18e"/>
                          </a:solidFill>
                          <a:round/>
                        </a:ln>
                      </wps:spPr>
                      <wps:style>
                        <a:lnRef idx="0"/>
                        <a:fillRef idx="0"/>
                        <a:effectRef idx="0"/>
                        <a:fontRef idx="minor"/>
                      </wps:style>
                      <wps:bodyPr/>
                    </wps:wsp>
                    <wps:wsp>
                      <wps:cNvSpPr/>
                      <wps:spPr>
                        <a:xfrm>
                          <a:off x="72360" y="0"/>
                          <a:ext cx="720" cy="699120"/>
                        </a:xfrm>
                        <a:prstGeom prst="straightConnector1">
                          <a:avLst/>
                        </a:prstGeom>
                        <a:noFill/>
                        <a:ln w="15875">
                          <a:solidFill>
                            <a:srgbClr val="a9d18e"/>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e 223" style="position:absolute;margin-left:0.7pt;margin-top:786.15pt;width:5.75pt;height:55.05pt" coordorigin="14,15723" coordsize="115,1101">
              <v:shape id="shape_0" path="m0,0l-2147483648,-2147483647e" stroked="t" o:allowincell="f" style="position:absolute;left:14;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shape id="shape_0" path="m0,0l-2147483648,-2147483647e" stroked="t" o:allowincell="f" style="position:absolute;left:72;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shape id="shape_0" path="m0,0l-2147483648,-2147483647e" stroked="t" o:allowincell="f" style="position:absolute;left:128;top:15723;width:0;height:1100;mso-wrap-style:none;v-text-anchor:middle;mso-position-horizontal:left;mso-position-horizontal-relative:page;mso-position-vertical:bottom;mso-position-vertical-relative:page" type="_x0000_t32">
                <v:fill o:detectmouseclick="t" on="false"/>
                <v:stroke color="#a9d18e" weight="15840" joinstyle="round" endcap="flat"/>
                <w10:wrap type="none"/>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rFonts w:ascii="Constantia" w:hAnsi="Constantia"/>
        <w:sz w:val="24"/>
        <w:szCs w:val="24"/>
      </w:rPr>
    </w:pPr>
    <w:r>
      <mc:AlternateContent>
        <mc:Choice Requires="wps">
          <w:drawing>
            <wp:anchor behindDoc="0" distT="40005" distB="66675" distL="109220" distR="119380" simplePos="0" locked="0" layoutInCell="0" allowOverlap="1" relativeHeight="3" wp14:anchorId="46822621">
              <wp:simplePos x="0" y="0"/>
              <wp:positionH relativeFrom="column">
                <wp:posOffset>2684780</wp:posOffset>
              </wp:positionH>
              <wp:positionV relativeFrom="paragraph">
                <wp:posOffset>259080</wp:posOffset>
              </wp:positionV>
              <wp:extent cx="4417695" cy="889000"/>
              <wp:effectExtent l="5715" t="5080" r="4445" b="5080"/>
              <wp:wrapSquare wrapText="bothSides"/>
              <wp:docPr id="2" name="Zone de texte 2"/>
              <a:graphic xmlns:a="http://schemas.openxmlformats.org/drawingml/2006/main">
                <a:graphicData uri="http://schemas.microsoft.com/office/word/2010/wordprocessingShape">
                  <wps:wsp>
                    <wps:cNvSpPr/>
                    <wps:spPr>
                      <a:xfrm>
                        <a:off x="0" y="0"/>
                        <a:ext cx="4417560" cy="8888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rPr>
                              <w:b/>
                              <w:bCs/>
                            </w:rPr>
                          </w:pPr>
                          <w:r>
                            <w:rPr>
                              <w:b/>
                              <w:bCs/>
                              <w:color w:val="000000"/>
                            </w:rPr>
                            <w:t xml:space="preserve">                </w:t>
                          </w:r>
                          <w:r>
                            <w:rPr>
                              <w:b/>
                              <w:bCs/>
                              <w:color w:val="000000"/>
                            </w:rPr>
                            <w:t>Syndicat Départemental de l’Action Sociale-FORCE OUVRIERE</w:t>
                          </w:r>
                        </w:p>
                        <w:p>
                          <w:pPr>
                            <w:pStyle w:val="Contenudecadre"/>
                            <w:rPr>
                              <w:color w:val="000000"/>
                            </w:rPr>
                          </w:pPr>
                          <w:r>
                            <w:rPr>
                              <w:color w:val="000000"/>
                            </w:rPr>
                            <w:t xml:space="preserve">                              </w:t>
                          </w:r>
                          <w:r>
                            <w:rPr>
                              <w:color w:val="000000"/>
                            </w:rPr>
                            <w:t>86 rue d’Aquitaine – 36000 CHATEAUROUX</w:t>
                          </w:r>
                        </w:p>
                        <w:p>
                          <w:pPr>
                            <w:pStyle w:val="Contenudecadre"/>
                            <w:spacing w:before="0" w:after="160"/>
                            <w:rPr>
                              <w:color w:val="000000"/>
                            </w:rPr>
                          </w:pPr>
                          <w:r>
                            <w:rPr>
                              <w:color w:val="000000"/>
                            </w:rPr>
                            <w:t xml:space="preserve">                        </w:t>
                          </w:r>
                          <w:r>
                            <w:rPr>
                              <w:color w:val="000000"/>
                            </w:rPr>
                            <w:t>Tél : 02 54 34 35 66   -   Mail : sdasfo36@gmail.com</w:t>
                          </w:r>
                        </w:p>
                      </w:txbxContent>
                    </wps:txbx>
                    <wps:bodyPr anchor="t">
                      <a:noAutofit/>
                    </wps:bodyPr>
                  </wps:wsp>
                </a:graphicData>
              </a:graphic>
            </wp:anchor>
          </w:drawing>
        </mc:Choice>
        <mc:Fallback>
          <w:pict>
            <v:rect id="shape_0" ID="Zone de texte 2" path="m0,0l-2147483645,0l-2147483645,-2147483646l0,-2147483646xe" fillcolor="white" stroked="t" o:allowincell="f" style="position:absolute;margin-left:211.4pt;margin-top:20.4pt;width:347.8pt;height:69.95pt;mso-wrap-style:square;v-text-anchor:top" wp14:anchorId="46822621">
              <v:fill o:detectmouseclick="t" type="solid" color2="black"/>
              <v:stroke color="black" weight="9360" joinstyle="miter" endcap="flat"/>
              <v:textbox>
                <w:txbxContent>
                  <w:p>
                    <w:pPr>
                      <w:pStyle w:val="Contenudecadre"/>
                      <w:rPr>
                        <w:b/>
                        <w:bCs/>
                      </w:rPr>
                    </w:pPr>
                    <w:r>
                      <w:rPr>
                        <w:b/>
                        <w:bCs/>
                        <w:color w:val="000000"/>
                      </w:rPr>
                      <w:t xml:space="preserve">                </w:t>
                    </w:r>
                    <w:r>
                      <w:rPr>
                        <w:b/>
                        <w:bCs/>
                        <w:color w:val="000000"/>
                      </w:rPr>
                      <w:t>Syndicat Départemental de l’Action Sociale-FORCE OUVRIERE</w:t>
                    </w:r>
                  </w:p>
                  <w:p>
                    <w:pPr>
                      <w:pStyle w:val="Contenudecadre"/>
                      <w:rPr>
                        <w:color w:val="000000"/>
                      </w:rPr>
                    </w:pPr>
                    <w:r>
                      <w:rPr>
                        <w:color w:val="000000"/>
                      </w:rPr>
                      <w:t xml:space="preserve">                              </w:t>
                    </w:r>
                    <w:r>
                      <w:rPr>
                        <w:color w:val="000000"/>
                      </w:rPr>
                      <w:t>86 rue d’Aquitaine – 36000 CHATEAUROUX</w:t>
                    </w:r>
                  </w:p>
                  <w:p>
                    <w:pPr>
                      <w:pStyle w:val="Contenudecadre"/>
                      <w:spacing w:before="0" w:after="160"/>
                      <w:rPr>
                        <w:color w:val="000000"/>
                      </w:rPr>
                    </w:pPr>
                    <w:r>
                      <w:rPr>
                        <w:color w:val="000000"/>
                      </w:rPr>
                      <w:t xml:space="preserve">                        </w:t>
                    </w:r>
                    <w:r>
                      <w:rPr>
                        <w:color w:val="000000"/>
                      </w:rPr>
                      <w:t>Tél : 02 54 34 35 66   -   Mail : sdasfo36@gmail.com</w:t>
                    </w:r>
                  </w:p>
                </w:txbxContent>
              </v:textbox>
              <w10:wrap type="square"/>
            </v:rect>
          </w:pict>
        </mc:Fallback>
      </mc:AlternateContent>
    </w:r>
    <w:r>
      <w:rPr>
        <w:rFonts w:ascii="Constantia" w:hAnsi="Constantia"/>
        <w:b/>
        <w:bCs/>
        <w:sz w:val="24"/>
        <w:szCs w:val="24"/>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rFonts w:ascii="Constantia" w:hAnsi="Constantia"/>
        <w:sz w:val="24"/>
        <w:szCs w:val="24"/>
      </w:rPr>
    </w:pPr>
    <w:r>
      <mc:AlternateContent>
        <mc:Choice Requires="wps">
          <w:drawing>
            <wp:anchor behindDoc="0" distT="40005" distB="66675" distL="109220" distR="119380" simplePos="0" locked="0" layoutInCell="0" allowOverlap="1" relativeHeight="3" wp14:anchorId="46822621">
              <wp:simplePos x="0" y="0"/>
              <wp:positionH relativeFrom="column">
                <wp:posOffset>2684780</wp:posOffset>
              </wp:positionH>
              <wp:positionV relativeFrom="paragraph">
                <wp:posOffset>259080</wp:posOffset>
              </wp:positionV>
              <wp:extent cx="4417695" cy="889000"/>
              <wp:effectExtent l="5715" t="5080" r="4445" b="5080"/>
              <wp:wrapSquare wrapText="bothSides"/>
              <wp:docPr id="4" name="Zone de texte 2"/>
              <a:graphic xmlns:a="http://schemas.openxmlformats.org/drawingml/2006/main">
                <a:graphicData uri="http://schemas.microsoft.com/office/word/2010/wordprocessingShape">
                  <wps:wsp>
                    <wps:cNvSpPr/>
                    <wps:spPr>
                      <a:xfrm>
                        <a:off x="0" y="0"/>
                        <a:ext cx="4417560" cy="8888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rPr>
                              <w:b/>
                              <w:bCs/>
                            </w:rPr>
                          </w:pPr>
                          <w:r>
                            <w:rPr>
                              <w:b/>
                              <w:bCs/>
                              <w:color w:val="000000"/>
                            </w:rPr>
                            <w:t xml:space="preserve">                </w:t>
                          </w:r>
                          <w:r>
                            <w:rPr>
                              <w:b/>
                              <w:bCs/>
                              <w:color w:val="000000"/>
                            </w:rPr>
                            <w:t>Syndicat Départemental de l’Action Sociale-FORCE OUVRIERE</w:t>
                          </w:r>
                        </w:p>
                        <w:p>
                          <w:pPr>
                            <w:pStyle w:val="Contenudecadre"/>
                            <w:rPr>
                              <w:color w:val="000000"/>
                            </w:rPr>
                          </w:pPr>
                          <w:r>
                            <w:rPr>
                              <w:color w:val="000000"/>
                            </w:rPr>
                            <w:t xml:space="preserve">                              </w:t>
                          </w:r>
                          <w:r>
                            <w:rPr>
                              <w:color w:val="000000"/>
                            </w:rPr>
                            <w:t>86 rue d’Aquitaine – 36000 CHATEAUROUX</w:t>
                          </w:r>
                        </w:p>
                        <w:p>
                          <w:pPr>
                            <w:pStyle w:val="Contenudecadre"/>
                            <w:spacing w:before="0" w:after="160"/>
                            <w:rPr>
                              <w:color w:val="000000"/>
                            </w:rPr>
                          </w:pPr>
                          <w:r>
                            <w:rPr>
                              <w:color w:val="000000"/>
                            </w:rPr>
                            <w:t xml:space="preserve">                        </w:t>
                          </w:r>
                          <w:r>
                            <w:rPr>
                              <w:color w:val="000000"/>
                            </w:rPr>
                            <w:t>Tél : 02 54 34 35 66   -   Mail : sdasfo36@gmail.com</w:t>
                          </w:r>
                        </w:p>
                      </w:txbxContent>
                    </wps:txbx>
                    <wps:bodyPr anchor="t">
                      <a:noAutofit/>
                    </wps:bodyPr>
                  </wps:wsp>
                </a:graphicData>
              </a:graphic>
            </wp:anchor>
          </w:drawing>
        </mc:Choice>
        <mc:Fallback>
          <w:pict>
            <v:rect id="shape_0" ID="Zone de texte 2" path="m0,0l-2147483645,0l-2147483645,-2147483646l0,-2147483646xe" fillcolor="white" stroked="t" o:allowincell="f" style="position:absolute;margin-left:211.4pt;margin-top:20.4pt;width:347.8pt;height:69.95pt;mso-wrap-style:square;v-text-anchor:top" wp14:anchorId="46822621">
              <v:fill o:detectmouseclick="t" type="solid" color2="black"/>
              <v:stroke color="black" weight="9360" joinstyle="miter" endcap="flat"/>
              <v:textbox>
                <w:txbxContent>
                  <w:p>
                    <w:pPr>
                      <w:pStyle w:val="Contenudecadre"/>
                      <w:rPr>
                        <w:b/>
                        <w:bCs/>
                      </w:rPr>
                    </w:pPr>
                    <w:r>
                      <w:rPr>
                        <w:b/>
                        <w:bCs/>
                        <w:color w:val="000000"/>
                      </w:rPr>
                      <w:t xml:space="preserve">                </w:t>
                    </w:r>
                    <w:r>
                      <w:rPr>
                        <w:b/>
                        <w:bCs/>
                        <w:color w:val="000000"/>
                      </w:rPr>
                      <w:t>Syndicat Départemental de l’Action Sociale-FORCE OUVRIERE</w:t>
                    </w:r>
                  </w:p>
                  <w:p>
                    <w:pPr>
                      <w:pStyle w:val="Contenudecadre"/>
                      <w:rPr>
                        <w:color w:val="000000"/>
                      </w:rPr>
                    </w:pPr>
                    <w:r>
                      <w:rPr>
                        <w:color w:val="000000"/>
                      </w:rPr>
                      <w:t xml:space="preserve">                              </w:t>
                    </w:r>
                    <w:r>
                      <w:rPr>
                        <w:color w:val="000000"/>
                      </w:rPr>
                      <w:t>86 rue d’Aquitaine – 36000 CHATEAUROUX</w:t>
                    </w:r>
                  </w:p>
                  <w:p>
                    <w:pPr>
                      <w:pStyle w:val="Contenudecadre"/>
                      <w:spacing w:before="0" w:after="160"/>
                      <w:rPr>
                        <w:color w:val="000000"/>
                      </w:rPr>
                    </w:pPr>
                    <w:r>
                      <w:rPr>
                        <w:color w:val="000000"/>
                      </w:rPr>
                      <w:t xml:space="preserve">                        </w:t>
                    </w:r>
                    <w:r>
                      <w:rPr>
                        <w:color w:val="000000"/>
                      </w:rPr>
                      <w:t>Tél : 02 54 34 35 66   -   Mail : sdasfo36@gmail.com</w:t>
                    </w:r>
                  </w:p>
                </w:txbxContent>
              </v:textbox>
              <w10:wrap type="square"/>
            </v:rect>
          </w:pict>
        </mc:Fallback>
      </mc:AlternateContent>
    </w:r>
    <w:r>
      <w:rPr>
        <w:rFonts w:ascii="Constantia" w:hAnsi="Constantia"/>
        <w:b/>
        <w:bCs/>
        <w:sz w:val="24"/>
        <w:szCs w:val="24"/>
      </w:rPr>
      <w:t xml:space="preserve">          </w:t>
    </w:r>
  </w:p>
</w:hdr>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e7746d"/>
    <w:rPr/>
  </w:style>
  <w:style w:type="character" w:styleId="PieddepageCar" w:customStyle="1">
    <w:name w:val="Pied de page Car"/>
    <w:basedOn w:val="DefaultParagraphFont"/>
    <w:uiPriority w:val="99"/>
    <w:qFormat/>
    <w:rsid w:val="00e7746d"/>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7746d"/>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7746d"/>
    <w:pPr>
      <w:tabs>
        <w:tab w:val="clear" w:pos="708"/>
        <w:tab w:val="center" w:pos="4536" w:leader="none"/>
        <w:tab w:val="right" w:pos="9072" w:leader="none"/>
      </w:tabs>
      <w:spacing w:lineRule="auto" w:line="240" w:before="0" w:after="0"/>
    </w:pPr>
    <w:rPr/>
  </w:style>
  <w:style w:type="paragraph" w:styleId="Ox-bd57bd927f-ox-d50c04c5bb-msonormal" w:customStyle="1">
    <w:name w:val="ox-bd57bd927f-ox-d50c04c5bb-msonormal"/>
    <w:basedOn w:val="Normal"/>
    <w:qFormat/>
    <w:rsid w:val="00210390"/>
    <w:pPr>
      <w:spacing w:lineRule="auto" w:line="240" w:beforeAutospacing="1" w:afterAutospacing="1"/>
    </w:pPr>
    <w:rPr>
      <w:rFonts w:ascii="Times New Roman" w:hAnsi="Times New Roman" w:eastAsia="Times New Roman" w:cs="Times New Roman"/>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LibreOffice/7.5.2.2$Windows_X86_64 LibreOffice_project/53bb9681a964705cf672590721dbc85eb4d0c3a2</Application>
  <AppVersion>15.0000</AppVersion>
  <Pages>1</Pages>
  <Words>188</Words>
  <Characters>1012</Characters>
  <CharactersWithSpaces>1383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2023-07-03T16:21:00Z</dcterms:created>
  <dc:creator>Sdas 36</dc:creator>
  <dc:description/>
  <dc:language>fr-FR</dc:language>
  <cp:lastModifiedBy/>
  <cp:lastPrinted>2023-01-13T18:02:00Z</cp:lastPrinted>
  <dcterms:modified xsi:type="dcterms:W3CDTF">2023-07-04T15:03:45Z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